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in" ContentType="application/vnd.ms-office.vbaProject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
    Type="http://schemas.openxmlformats.org/officeDocument/2006/relationships/officeDocument"
    Target="word/document.xml"/>
</Relationships>
</file>

<file path=word/document.xml><?xml version="1.0" encoding="utf-8"?>
<w:document xmlns:w="http://schemas.openxmlformats.org/wordprocessingml/2006/main">
  <w:body>
    <w:p>
      <w:r>
        <w:t>Document with macros</w:t>
      </w:r>
    </w:p>
  </w:body>
</w:document>
</file>

<file path=word/_rels/document.xml.rels><?xml version="1.0" encoding="UTF-8" standalone="yes"?>
<Relationships xmlns="http://schemas.openxmlformats.org/package/2006/relationships">
  <Relationship Id="rId1"
    Type="http://schemas.microsoft.com/office/2006/relationships/vbaProject"
    Target="vbaProject.bin"/>
</Relationships>
</file>